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11" w:rsidRPr="00991DE8" w:rsidRDefault="00723511" w:rsidP="00723511">
      <w:pPr>
        <w:jc w:val="right"/>
        <w:rPr>
          <w:rFonts w:ascii="Sylfaen" w:hAnsi="Sylfaen" w:cs="Sylfaen"/>
          <w:position w:val="2"/>
          <w:sz w:val="20"/>
          <w:szCs w:val="20"/>
          <w:lang w:val="ka-GE"/>
        </w:rPr>
      </w:pPr>
      <w:r w:rsidRPr="00991DE8">
        <w:rPr>
          <w:rFonts w:ascii="Sylfaen" w:hAnsi="Sylfaen" w:cs="Sylfaen"/>
          <w:position w:val="2"/>
          <w:sz w:val="20"/>
          <w:szCs w:val="20"/>
          <w:lang w:val="ka-GE"/>
        </w:rPr>
        <w:t>ნათელა ზურაბიშვილი</w:t>
      </w:r>
    </w:p>
    <w:p w:rsidR="00A9759B" w:rsidRPr="00991DE8" w:rsidRDefault="00A9759B" w:rsidP="00A9759B">
      <w:pPr>
        <w:jc w:val="center"/>
        <w:rPr>
          <w:rFonts w:ascii="Sylfaen" w:hAnsi="Sylfaen" w:cs="Sylfaen"/>
          <w:b/>
          <w:position w:val="2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b/>
          <w:position w:val="2"/>
          <w:sz w:val="20"/>
          <w:szCs w:val="20"/>
        </w:rPr>
        <w:t>სამუშაოს</w:t>
      </w:r>
      <w:proofErr w:type="spellEnd"/>
      <w:proofErr w:type="gramEnd"/>
      <w:r w:rsidRPr="00991DE8">
        <w:rPr>
          <w:rFonts w:ascii="Sylfaen" w:hAnsi="Sylfaen" w:cs="Sylfaen"/>
          <w:b/>
          <w:position w:val="2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position w:val="2"/>
          <w:sz w:val="20"/>
          <w:szCs w:val="20"/>
        </w:rPr>
        <w:t>აღწერილობა</w:t>
      </w:r>
      <w:proofErr w:type="spellEnd"/>
    </w:p>
    <w:p w:rsidR="00723511" w:rsidRPr="00991DE8" w:rsidRDefault="00723511" w:rsidP="00723511">
      <w:pPr>
        <w:jc w:val="center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ფუნქციები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მოვალეობები</w:t>
      </w:r>
      <w:proofErr w:type="spellEnd"/>
      <w:r w:rsidRPr="00991DE8">
        <w:rPr>
          <w:rFonts w:ascii="Sylfaen" w:hAnsi="Sylfaen" w:cs="Sylfaen"/>
          <w:sz w:val="20"/>
          <w:szCs w:val="20"/>
        </w:rPr>
        <w:t>)</w:t>
      </w:r>
    </w:p>
    <w:p w:rsidR="00723511" w:rsidRPr="00991DE8" w:rsidRDefault="00723511" w:rsidP="00723511">
      <w:pPr>
        <w:ind w:firstLine="720"/>
        <w:rPr>
          <w:rFonts w:ascii="Sylfaen" w:hAnsi="Sylfaen" w:cs="Sylfaen"/>
          <w:position w:val="2"/>
          <w:sz w:val="20"/>
          <w:szCs w:val="20"/>
        </w:rPr>
      </w:pPr>
    </w:p>
    <w:p w:rsidR="00723511" w:rsidRPr="00991DE8" w:rsidRDefault="00723511" w:rsidP="00723511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 w:rsidRPr="00991DE8">
        <w:rPr>
          <w:rFonts w:ascii="Sylfaen" w:hAnsi="Sylfaen" w:cs="Sylfaen"/>
          <w:position w:val="2"/>
          <w:sz w:val="20"/>
          <w:szCs w:val="20"/>
          <w:lang w:val="ka-GE"/>
        </w:rPr>
        <w:t>ადმინისტრაციული დეპარტამენტი</w:t>
      </w:r>
    </w:p>
    <w:p w:rsidR="00D3393A" w:rsidRDefault="00723511" w:rsidP="00723511">
      <w:pPr>
        <w:rPr>
          <w:rFonts w:ascii="Sylfaen" w:hAnsi="Sylfaen" w:cs="Sylfaen"/>
          <w:position w:val="2"/>
          <w:sz w:val="20"/>
          <w:szCs w:val="20"/>
        </w:rPr>
      </w:pPr>
      <w:r w:rsidRPr="00991DE8">
        <w:rPr>
          <w:rFonts w:ascii="Sylfaen" w:hAnsi="Sylfaen" w:cs="Sylfaen"/>
          <w:position w:val="2"/>
          <w:sz w:val="20"/>
          <w:szCs w:val="20"/>
          <w:lang w:val="ka-GE"/>
        </w:rPr>
        <w:t xml:space="preserve"> </w:t>
      </w:r>
      <w:r w:rsidRPr="00991DE8">
        <w:rPr>
          <w:rFonts w:ascii="Sylfaen" w:hAnsi="Sylfaen" w:cs="Sylfaen"/>
          <w:position w:val="2"/>
          <w:sz w:val="20"/>
          <w:szCs w:val="20"/>
        </w:rPr>
        <w:tab/>
      </w:r>
      <w:r w:rsidRPr="00991DE8">
        <w:rPr>
          <w:rFonts w:ascii="Sylfaen" w:hAnsi="Sylfaen" w:cs="Sylfaen"/>
          <w:position w:val="2"/>
          <w:sz w:val="20"/>
          <w:szCs w:val="20"/>
          <w:lang w:val="ka-GE"/>
        </w:rPr>
        <w:t>კადრების სამმართველო</w:t>
      </w:r>
      <w:r w:rsidR="00991DE8">
        <w:rPr>
          <w:rFonts w:ascii="Sylfaen" w:hAnsi="Sylfaen" w:cs="Sylfaen"/>
          <w:position w:val="2"/>
          <w:sz w:val="20"/>
          <w:szCs w:val="20"/>
        </w:rPr>
        <w:t xml:space="preserve"> </w:t>
      </w:r>
      <w:r w:rsidRPr="00991DE8">
        <w:rPr>
          <w:rFonts w:ascii="Sylfaen" w:hAnsi="Sylfaen" w:cs="Sylfaen"/>
          <w:position w:val="2"/>
          <w:sz w:val="20"/>
          <w:szCs w:val="20"/>
        </w:rPr>
        <w:t xml:space="preserve">- </w:t>
      </w:r>
      <w:r w:rsidRPr="00991DE8">
        <w:rPr>
          <w:rFonts w:ascii="Sylfaen" w:hAnsi="Sylfaen" w:cs="Sylfaen"/>
          <w:position w:val="2"/>
          <w:sz w:val="20"/>
          <w:szCs w:val="20"/>
          <w:lang w:val="ka-GE"/>
        </w:rPr>
        <w:t>მთავარი სპეციალისტი</w:t>
      </w:r>
    </w:p>
    <w:p w:rsidR="00D3393A" w:rsidRDefault="00D3393A" w:rsidP="00D3393A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>თანამდებობრივი სარგო - 1 000</w:t>
      </w:r>
    </w:p>
    <w:p w:rsidR="00D3393A" w:rsidRDefault="00D3393A" w:rsidP="00D3393A">
      <w:pPr>
        <w:ind w:firstLine="720"/>
        <w:rPr>
          <w:rFonts w:ascii="Sylfaen" w:hAnsi="Sylfaen" w:cs="Sylfaen"/>
          <w:position w:val="2"/>
          <w:sz w:val="20"/>
          <w:szCs w:val="20"/>
          <w:lang w:val="ka-GE"/>
        </w:rPr>
      </w:pPr>
      <w:r>
        <w:rPr>
          <w:rFonts w:ascii="Sylfaen" w:hAnsi="Sylfaen" w:cs="Sylfaen"/>
          <w:position w:val="2"/>
          <w:sz w:val="20"/>
          <w:szCs w:val="20"/>
          <w:lang w:val="ka-GE"/>
        </w:rPr>
        <w:t xml:space="preserve">დანამატი - 500 </w:t>
      </w:r>
    </w:p>
    <w:p w:rsidR="00A9759B" w:rsidRPr="00991DE8" w:rsidRDefault="00A9759B" w:rsidP="00D3393A">
      <w:pPr>
        <w:ind w:firstLine="720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მინისტრის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მოადგილეების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თანამდებობაზე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დანიშვნისა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თანამდებობიდან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პრემიერ-მინისტრის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სახელზე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წარდგინებების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Pr="00991DE8">
        <w:rPr>
          <w:rFonts w:ascii="Sylfaen" w:hAnsi="Sylfaen" w:cs="Sylfaen"/>
          <w:sz w:val="20"/>
          <w:szCs w:val="20"/>
        </w:rPr>
        <w:t>.</w:t>
      </w:r>
    </w:p>
    <w:p w:rsidR="00D77FA0" w:rsidRPr="00991DE8" w:rsidRDefault="00D77FA0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A9759B" w:rsidRPr="00991DE8" w:rsidRDefault="00A9759B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  <w:proofErr w:type="spellStart"/>
      <w:r w:rsidRPr="00991DE8">
        <w:rPr>
          <w:rFonts w:ascii="Sylfaen" w:hAnsi="Sylfaen" w:cs="Sylfaen"/>
          <w:sz w:val="20"/>
          <w:szCs w:val="20"/>
        </w:rPr>
        <w:t>საკურაციო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r w:rsidRPr="00991DE8">
        <w:rPr>
          <w:rFonts w:ascii="Sylfaen" w:hAnsi="Sylfaen" w:cs="Sylfaen"/>
          <w:b/>
          <w:sz w:val="20"/>
          <w:szCs w:val="20"/>
        </w:rPr>
        <w:t>(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აპარატი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შიდა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აუდიტის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ინფორმაციული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ტექნოლოგიების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991DE8">
        <w:rPr>
          <w:rFonts w:ascii="Sylfaen" w:hAnsi="Sylfaen" w:cs="Sylfaen"/>
          <w:b/>
          <w:sz w:val="20"/>
          <w:szCs w:val="20"/>
          <w:lang w:val="ka-GE"/>
        </w:rPr>
        <w:t>,</w:t>
      </w:r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r w:rsidRPr="00991DE8">
        <w:rPr>
          <w:rFonts w:ascii="Sylfaen" w:hAnsi="Sylfaen" w:cs="Sylfaen"/>
          <w:b/>
          <w:sz w:val="20"/>
          <w:szCs w:val="20"/>
          <w:lang w:val="ka-GE"/>
        </w:rPr>
        <w:t>მასმედიასთან და საზოგადოებასთან ურთიერთობის</w:t>
      </w:r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დეპარტამენტი</w:t>
      </w:r>
      <w:proofErr w:type="spellEnd"/>
      <w:r w:rsidRPr="00991DE8">
        <w:rPr>
          <w:rFonts w:ascii="Sylfaen" w:hAnsi="Sylfaen" w:cs="Sylfaen"/>
          <w:b/>
          <w:sz w:val="20"/>
          <w:szCs w:val="20"/>
          <w:lang w:val="ka-GE"/>
        </w:rPr>
        <w:t>ს</w:t>
      </w:r>
      <w:r w:rsidRPr="00991DE8">
        <w:rPr>
          <w:rFonts w:ascii="Sylfaen" w:hAnsi="Sylfaen" w:cs="Sylfaen"/>
          <w:b/>
          <w:sz w:val="20"/>
          <w:szCs w:val="20"/>
        </w:rPr>
        <w:t xml:space="preserve"> 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შტატგარეშე</w:t>
      </w:r>
      <w:proofErr w:type="spellEnd"/>
      <w:r w:rsidRPr="00991DE8"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b/>
          <w:sz w:val="20"/>
          <w:szCs w:val="20"/>
        </w:rPr>
        <w:t>თანამშრომლები</w:t>
      </w:r>
      <w:proofErr w:type="spellEnd"/>
      <w:r w:rsidRPr="00991DE8">
        <w:rPr>
          <w:rFonts w:ascii="Sylfaen" w:hAnsi="Sylfaen" w:cs="Sylfaen"/>
          <w:b/>
          <w:sz w:val="20"/>
          <w:szCs w:val="20"/>
          <w:lang w:val="ka-GE"/>
        </w:rPr>
        <w:t xml:space="preserve">, მინისტრისა და მოადგილეების </w:t>
      </w:r>
      <w:r w:rsidR="004664A4" w:rsidRPr="00991DE8">
        <w:rPr>
          <w:rFonts w:ascii="Sylfaen" w:hAnsi="Sylfaen" w:cs="Sylfaen"/>
          <w:b/>
          <w:sz w:val="20"/>
          <w:szCs w:val="20"/>
          <w:lang w:val="ka-GE"/>
        </w:rPr>
        <w:t xml:space="preserve">მრჩევლები, </w:t>
      </w:r>
      <w:r w:rsidRPr="00991DE8">
        <w:rPr>
          <w:rFonts w:ascii="Sylfaen" w:hAnsi="Sylfaen" w:cs="Sylfaen"/>
          <w:b/>
          <w:sz w:val="20"/>
          <w:szCs w:val="20"/>
          <w:lang w:val="ka-GE"/>
        </w:rPr>
        <w:t>შტატგარეშე თანამშრომლები</w:t>
      </w:r>
      <w:r w:rsidRPr="00991DE8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="004664A4" w:rsidRPr="00991DE8">
        <w:rPr>
          <w:rFonts w:ascii="Sylfaen" w:hAnsi="Sylfaen" w:cs="Sylfaen"/>
          <w:sz w:val="20"/>
          <w:szCs w:val="20"/>
        </w:rPr>
        <w:t>შემავალ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991DE8">
        <w:rPr>
          <w:rFonts w:ascii="Sylfaen" w:hAnsi="Sylfaen" w:cs="Sylfaen"/>
          <w:sz w:val="20"/>
          <w:szCs w:val="20"/>
        </w:rPr>
        <w:t>/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თანამშრომელთა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დანიშვნის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გადაადგილების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გადაყვანის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),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მოვალეობის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დაკისრების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მივლინებისა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დისციპლინური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პასუხისმგებლობის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ზომის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="004A5123" w:rsidRPr="00991DE8">
        <w:rPr>
          <w:rFonts w:ascii="Sylfaen" w:hAnsi="Sylfaen" w:cs="Sylfaen"/>
          <w:sz w:val="20"/>
          <w:szCs w:val="20"/>
          <w:lang w:val="ka-GE"/>
        </w:rPr>
        <w:t xml:space="preserve"> შესახებ ბრძანებების </w:t>
      </w:r>
      <w:r w:rsidR="00CC4399" w:rsidRPr="00991DE8">
        <w:rPr>
          <w:rFonts w:ascii="Sylfaen" w:hAnsi="Sylfaen" w:cs="Sylfaen"/>
          <w:sz w:val="20"/>
          <w:szCs w:val="20"/>
          <w:lang w:val="ka-GE"/>
        </w:rPr>
        <w:t>პროექტების მ</w:t>
      </w:r>
      <w:r w:rsidR="004A5123" w:rsidRPr="00991DE8">
        <w:rPr>
          <w:rFonts w:ascii="Sylfaen" w:hAnsi="Sylfaen" w:cs="Sylfaen"/>
          <w:sz w:val="20"/>
          <w:szCs w:val="20"/>
          <w:lang w:val="ka-GE"/>
        </w:rPr>
        <w:t xml:space="preserve">ომზადება, </w:t>
      </w:r>
      <w:proofErr w:type="spellStart"/>
      <w:r w:rsidR="00B82494" w:rsidRPr="00991DE8">
        <w:rPr>
          <w:rFonts w:ascii="Sylfaen" w:hAnsi="Sylfaen" w:cs="Sylfaen"/>
          <w:sz w:val="20"/>
          <w:szCs w:val="20"/>
        </w:rPr>
        <w:t>ბრძანებ</w:t>
      </w:r>
      <w:proofErr w:type="spellEnd"/>
      <w:r w:rsidR="00B82494" w:rsidRPr="00991DE8">
        <w:rPr>
          <w:rFonts w:ascii="Sylfaen" w:hAnsi="Sylfaen" w:cs="Sylfaen"/>
          <w:sz w:val="20"/>
          <w:szCs w:val="20"/>
          <w:lang w:val="ka-GE"/>
        </w:rPr>
        <w:t>ებ</w:t>
      </w:r>
      <w:proofErr w:type="spellStart"/>
      <w:r w:rsidRPr="00991DE8">
        <w:rPr>
          <w:rFonts w:ascii="Sylfaen" w:hAnsi="Sylfaen" w:cs="Sylfaen"/>
          <w:sz w:val="20"/>
          <w:szCs w:val="20"/>
        </w:rPr>
        <w:t>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82494" w:rsidRPr="00991DE8">
        <w:rPr>
          <w:rFonts w:ascii="Sylfaen" w:hAnsi="Sylfaen" w:cs="Sylfaen"/>
          <w:sz w:val="20"/>
          <w:szCs w:val="20"/>
        </w:rPr>
        <w:t>ცვლილების</w:t>
      </w:r>
      <w:proofErr w:type="spellEnd"/>
      <w:r w:rsidR="00B82494" w:rsidRPr="00991DE8">
        <w:rPr>
          <w:rFonts w:ascii="Sylfaen" w:hAnsi="Sylfaen" w:cs="Sylfaen"/>
          <w:sz w:val="20"/>
          <w:szCs w:val="20"/>
          <w:lang w:val="ka-GE"/>
        </w:rPr>
        <w:t xml:space="preserve"> შეტანა</w:t>
      </w:r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="002A29E2" w:rsidRPr="00991DE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ძალადაკარგულად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4A5123" w:rsidRPr="00991DE8">
        <w:rPr>
          <w:rFonts w:ascii="Sylfaen" w:hAnsi="Sylfaen" w:cs="Sylfaen"/>
          <w:sz w:val="20"/>
          <w:szCs w:val="20"/>
        </w:rPr>
        <w:t>გამოცხადებ</w:t>
      </w:r>
      <w:proofErr w:type="spellEnd"/>
      <w:r w:rsidR="004A5123" w:rsidRPr="00991DE8">
        <w:rPr>
          <w:rFonts w:ascii="Sylfaen" w:hAnsi="Sylfaen" w:cs="Sylfaen"/>
          <w:sz w:val="20"/>
          <w:szCs w:val="20"/>
          <w:lang w:val="ka-GE"/>
        </w:rPr>
        <w:t>ა</w:t>
      </w:r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723511" w:rsidRPr="00991DE8" w:rsidRDefault="00723511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A9759B" w:rsidRPr="00991DE8" w:rsidRDefault="00A9759B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ხელმძღვანელობის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მივლინებისა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723511" w:rsidRPr="00991DE8" w:rsidRDefault="00723511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F44BAE" w:rsidRPr="00991DE8" w:rsidRDefault="00A9759B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მინისტრის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საზღვარგარეთ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მივლინების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პრეზიდენტთან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პრემიერ</w:t>
      </w:r>
      <w:r w:rsidR="00723511" w:rsidRPr="00991DE8">
        <w:rPr>
          <w:rFonts w:ascii="Sylfaen" w:hAnsi="Sylfaen" w:cs="Sylfaen"/>
          <w:sz w:val="20"/>
          <w:szCs w:val="20"/>
        </w:rPr>
        <w:t>-</w:t>
      </w:r>
      <w:r w:rsidRPr="00991DE8">
        <w:rPr>
          <w:rFonts w:ascii="Sylfaen" w:hAnsi="Sylfaen" w:cs="Sylfaen"/>
          <w:sz w:val="20"/>
          <w:szCs w:val="20"/>
        </w:rPr>
        <w:t>მინისტრთან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წერილების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D77FA0" w:rsidRPr="00991DE8" w:rsidRDefault="00D77FA0" w:rsidP="00D77FA0">
      <w:pPr>
        <w:spacing w:after="0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A9759B" w:rsidRPr="00991DE8" w:rsidRDefault="00A9759B" w:rsidP="00D77FA0">
      <w:pPr>
        <w:spacing w:after="0"/>
        <w:ind w:right="-28" w:firstLine="72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მინისტრის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შვებულების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პრემიერ</w:t>
      </w:r>
      <w:r w:rsidR="00AC4312" w:rsidRPr="00991DE8">
        <w:rPr>
          <w:rFonts w:ascii="Sylfaen" w:hAnsi="Sylfaen" w:cs="Sylfaen"/>
          <w:sz w:val="20"/>
          <w:szCs w:val="20"/>
        </w:rPr>
        <w:t>-</w:t>
      </w:r>
      <w:r w:rsidRPr="00991DE8">
        <w:rPr>
          <w:rFonts w:ascii="Sylfaen" w:hAnsi="Sylfaen" w:cs="Sylfaen"/>
          <w:sz w:val="20"/>
          <w:szCs w:val="20"/>
        </w:rPr>
        <w:t>მინისტრთან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წერილების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D77FA0" w:rsidRPr="00991DE8" w:rsidRDefault="00D77FA0" w:rsidP="00D77FA0">
      <w:pPr>
        <w:spacing w:after="0"/>
        <w:ind w:right="-28"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9759B" w:rsidRPr="00991DE8" w:rsidRDefault="00A9759B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შრომითი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ხელშეკრულებების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>/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შეთანხმების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723511" w:rsidRPr="00991DE8" w:rsidRDefault="00723511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A9759B" w:rsidRPr="00991DE8" w:rsidRDefault="00A9759B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შრომითი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ხელშეკრულების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ვადის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გაგრძელების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თაობაზე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წერილების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723511" w:rsidRPr="00991DE8" w:rsidRDefault="00723511" w:rsidP="00D77FA0">
      <w:pPr>
        <w:widowControl w:val="0"/>
        <w:autoSpaceDE w:val="0"/>
        <w:autoSpaceDN w:val="0"/>
        <w:adjustRightInd w:val="0"/>
        <w:spacing w:after="0" w:line="240" w:lineRule="auto"/>
        <w:ind w:right="-28" w:firstLine="720"/>
        <w:jc w:val="both"/>
        <w:rPr>
          <w:rFonts w:ascii="Sylfaen" w:hAnsi="Sylfaen" w:cs="Sylfaen"/>
          <w:sz w:val="20"/>
          <w:szCs w:val="20"/>
        </w:rPr>
      </w:pP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after="0" w:line="240" w:lineRule="auto"/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91DE8">
        <w:rPr>
          <w:rFonts w:ascii="Sylfaen" w:hAnsi="Sylfaen" w:cs="Sylfaen"/>
          <w:sz w:val="20"/>
          <w:szCs w:val="20"/>
        </w:rPr>
        <w:t>,</w:t>
      </w:r>
      <w:proofErr w:type="gramStart"/>
      <w:r w:rsidRPr="00991DE8">
        <w:rPr>
          <w:rFonts w:ascii="Sylfaen" w:hAnsi="Sylfaen" w:cs="Sylfaen"/>
          <w:sz w:val="20"/>
          <w:szCs w:val="20"/>
        </w:rPr>
        <w:t>,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ცენტრალურ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აპარატში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სტაჟირების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გავლის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წესის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განსაზღვრის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მინისტრის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="002A29E2" w:rsidRPr="00991DE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ცენტრალურ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აპარატში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სტაჟიორთა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დანიშვნის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2A29E2" w:rsidRPr="00991DE8" w:rsidRDefault="002A29E2" w:rsidP="00723511">
      <w:pPr>
        <w:widowControl w:val="0"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25" w:after="0" w:line="240" w:lineRule="auto"/>
        <w:ind w:right="-31" w:firstLine="72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ორგანიზაციული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ხასიათის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 - ,,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ხელმძღვანელობის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უფლებამოსილებისა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ფუნქციების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განსაზღვრის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,,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ზოგიერთი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თანამშრომლისათვის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უფლებამოსილების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მინიჭების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="00735E5B" w:rsidRPr="00991DE8">
        <w:rPr>
          <w:rFonts w:ascii="Sylfaen" w:hAnsi="Sylfaen" w:cs="Sylfaen"/>
          <w:sz w:val="20"/>
          <w:szCs w:val="20"/>
        </w:rPr>
        <w:t>ბრძანებების</w:t>
      </w:r>
      <w:proofErr w:type="spellEnd"/>
      <w:r w:rsidR="00735E5B" w:rsidRPr="00991DE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3" w:after="0" w:line="260" w:lineRule="exact"/>
        <w:ind w:right="-31"/>
        <w:jc w:val="both"/>
        <w:rPr>
          <w:rFonts w:ascii="Sylfaen" w:hAnsi="Sylfaen"/>
          <w:sz w:val="20"/>
          <w:szCs w:val="20"/>
        </w:rPr>
      </w:pP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after="0" w:line="240" w:lineRule="auto"/>
        <w:ind w:right="-31" w:firstLine="720"/>
        <w:jc w:val="both"/>
        <w:rPr>
          <w:rFonts w:ascii="Sylfaen" w:hAnsi="Sylfaen" w:cs="Sylfaen"/>
          <w:sz w:val="20"/>
          <w:szCs w:val="20"/>
        </w:rPr>
      </w:pPr>
      <w:r w:rsidRPr="00991DE8">
        <w:rPr>
          <w:rFonts w:ascii="Sylfaen" w:hAnsi="Sylfaen" w:cs="Sylfaen"/>
          <w:sz w:val="20"/>
          <w:szCs w:val="20"/>
        </w:rPr>
        <w:t>,</w:t>
      </w:r>
      <w:proofErr w:type="gramStart"/>
      <w:r w:rsidRPr="00991DE8">
        <w:rPr>
          <w:rFonts w:ascii="Sylfaen" w:hAnsi="Sylfaen" w:cs="Sylfaen"/>
          <w:sz w:val="20"/>
          <w:szCs w:val="20"/>
        </w:rPr>
        <w:t>,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ცენტრალურ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lastRenderedPageBreak/>
        <w:t>აპარატში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მოსალოდნელი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რეორგანიზაციის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“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მინისტრის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ელექტრონულ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პროგრამაში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ატვირთვა</w:t>
      </w:r>
      <w:proofErr w:type="spellEnd"/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3" w:after="0" w:line="260" w:lineRule="exact"/>
        <w:ind w:right="-31"/>
        <w:jc w:val="both"/>
        <w:rPr>
          <w:rFonts w:ascii="Sylfaen" w:hAnsi="Sylfaen"/>
          <w:sz w:val="20"/>
          <w:szCs w:val="20"/>
        </w:rPr>
      </w:pPr>
    </w:p>
    <w:p w:rsidR="00A9759B" w:rsidRPr="00991DE8" w:rsidRDefault="00A9759B" w:rsidP="00723511">
      <w:pPr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თანამშრომელთა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გაფრთხილება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მოსალოდნელ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რეორგანიზაციაზე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გაფრთხილების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ბარათების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შევსების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ორგანიზება</w:t>
      </w:r>
      <w:proofErr w:type="spellEnd"/>
      <w:r w:rsidRPr="00991DE8">
        <w:rPr>
          <w:rFonts w:ascii="Sylfaen" w:hAnsi="Sylfaen" w:cs="Sylfaen"/>
          <w:sz w:val="20"/>
          <w:szCs w:val="20"/>
        </w:rPr>
        <w:t>)</w:t>
      </w:r>
      <w:r w:rsidR="00723511" w:rsidRPr="00991DE8">
        <w:rPr>
          <w:rFonts w:ascii="Sylfaen" w:hAnsi="Sylfaen" w:cs="Sylfaen"/>
          <w:sz w:val="20"/>
          <w:szCs w:val="20"/>
        </w:rPr>
        <w:t>.</w:t>
      </w:r>
    </w:p>
    <w:p w:rsidR="00FA5694" w:rsidRPr="00991DE8" w:rsidRDefault="00FA5694" w:rsidP="00723511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991DE8">
        <w:rPr>
          <w:rFonts w:ascii="Sylfaen" w:hAnsi="Sylfaen" w:cs="Sylfaen"/>
          <w:sz w:val="20"/>
          <w:szCs w:val="20"/>
          <w:lang w:val="ka-GE"/>
        </w:rPr>
        <w:t xml:space="preserve">სამინისტროს ცენტრალურ </w:t>
      </w:r>
      <w:r w:rsidR="007F7FA1" w:rsidRPr="00991DE8">
        <w:rPr>
          <w:rFonts w:ascii="Sylfaen" w:hAnsi="Sylfaen" w:cs="Sylfaen"/>
          <w:sz w:val="20"/>
          <w:szCs w:val="20"/>
          <w:lang w:val="ka-GE"/>
        </w:rPr>
        <w:t>აპარატსა</w:t>
      </w:r>
      <w:r w:rsidRPr="00991DE8"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991DE8">
        <w:rPr>
          <w:rFonts w:ascii="Sylfaen" w:hAnsi="Sylfaen"/>
          <w:sz w:val="20"/>
          <w:szCs w:val="20"/>
          <w:lang w:val="ka-GE"/>
        </w:rPr>
        <w:t xml:space="preserve">სამინისტროს </w:t>
      </w:r>
      <w:r w:rsidR="007F7FA1" w:rsidRPr="00991DE8">
        <w:rPr>
          <w:rFonts w:ascii="Sylfaen" w:hAnsi="Sylfaen"/>
          <w:sz w:val="20"/>
          <w:szCs w:val="20"/>
          <w:lang w:val="ka-GE"/>
        </w:rPr>
        <w:t>სისტემის დაწესებულებებში</w:t>
      </w:r>
      <w:r w:rsidRPr="00991DE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F7FA1" w:rsidRPr="00991DE8">
        <w:rPr>
          <w:rFonts w:ascii="Sylfaen" w:hAnsi="Sylfaen" w:cs="Sylfaen"/>
          <w:sz w:val="20"/>
          <w:szCs w:val="20"/>
          <w:lang w:val="ka-GE"/>
        </w:rPr>
        <w:t xml:space="preserve">კონკურსის ჩატარების </w:t>
      </w:r>
      <w:r w:rsidRPr="00991DE8">
        <w:rPr>
          <w:rFonts w:ascii="Sylfaen" w:hAnsi="Sylfaen" w:cs="Sylfaen"/>
          <w:sz w:val="20"/>
          <w:szCs w:val="20"/>
          <w:lang w:val="ka-GE"/>
        </w:rPr>
        <w:t xml:space="preserve">ორგანიზაციული უზრუნველყოფა: </w:t>
      </w:r>
    </w:p>
    <w:p w:rsidR="00FA5694" w:rsidRPr="00991DE8" w:rsidRDefault="00FA5694" w:rsidP="00723511">
      <w:pPr>
        <w:ind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,,საქართველოს შრომის, ჯანმრთელობისა და სოციალური დაცვის სამინისტროს საკონკურსო-საატესტაციო კომისიის შემადგენლობის განსაზღვრის შესახებ“ საქართველოს შრომის, ჯანმრთელობისა და სოციალური დაცვის სამინისტროს საკონკურსო-საატესტაციო კომისიის თავმჯდომარის ბრძანებისა და ,,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კონკურსის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ჩატარების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პროცედურებისა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შედეგებთან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პრეტენზიების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განმხილველი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საპრეტენზიო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კომისიის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შექმნისა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მისი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შემადგენლობის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განსაზღვრის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  <w:lang w:val="ka-GE"/>
        </w:rPr>
        <w:t xml:space="preserve">“ </w:t>
      </w:r>
      <w:r w:rsidRPr="00991DE8">
        <w:rPr>
          <w:rFonts w:ascii="Sylfaen" w:hAnsi="Sylfaen"/>
          <w:sz w:val="20"/>
          <w:szCs w:val="20"/>
          <w:lang w:val="ka-GE"/>
        </w:rPr>
        <w:t>,,საქართველოს შრომის, ჯანმრთელობისა და სოციალური დაცვის მინისტრის ბრძანების ელექტრონულ პროგრამაში ატვირთვა</w:t>
      </w:r>
      <w:r w:rsidR="00723511" w:rsidRPr="00991DE8">
        <w:rPr>
          <w:rFonts w:ascii="Sylfaen" w:hAnsi="Sylfaen"/>
          <w:sz w:val="20"/>
          <w:szCs w:val="20"/>
        </w:rPr>
        <w:t>.</w:t>
      </w:r>
    </w:p>
    <w:p w:rsidR="00FA5694" w:rsidRPr="00991DE8" w:rsidRDefault="00FA5694" w:rsidP="00723511">
      <w:pPr>
        <w:ind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სამუშაო აღწერილობების</w:t>
      </w:r>
      <w:r w:rsidR="007F7FA1" w:rsidRPr="00991DE8">
        <w:rPr>
          <w:rFonts w:ascii="Sylfaen" w:hAnsi="Sylfaen"/>
          <w:sz w:val="20"/>
          <w:szCs w:val="20"/>
          <w:lang w:val="ka-GE"/>
        </w:rPr>
        <w:t>ა და საკვალიფიკაციო მოთხოვნების</w:t>
      </w:r>
      <w:r w:rsidRPr="00991DE8">
        <w:rPr>
          <w:rFonts w:ascii="Sylfaen" w:hAnsi="Sylfaen"/>
          <w:sz w:val="20"/>
          <w:szCs w:val="20"/>
          <w:lang w:val="ka-GE"/>
        </w:rPr>
        <w:t xml:space="preserve"> შემუშავებაში მონაწილეობა</w:t>
      </w:r>
      <w:r w:rsidR="00723511" w:rsidRPr="00991DE8">
        <w:rPr>
          <w:rFonts w:ascii="Sylfaen" w:hAnsi="Sylfaen"/>
          <w:sz w:val="20"/>
          <w:szCs w:val="20"/>
        </w:rPr>
        <w:t>.</w:t>
      </w:r>
    </w:p>
    <w:p w:rsidR="00FA5694" w:rsidRPr="00991DE8" w:rsidRDefault="00FA5694" w:rsidP="00723511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991DE8">
        <w:rPr>
          <w:rFonts w:ascii="Sylfaen" w:hAnsi="Sylfaen"/>
          <w:sz w:val="20"/>
          <w:szCs w:val="20"/>
          <w:lang w:val="ka-GE"/>
        </w:rPr>
        <w:t>ვაკანტური თანამდებობის ატვირთვა საჯარო სამსახურის ბიუროს ადმინისტრირებულ ვებ-გვერდზე:</w:t>
      </w:r>
      <w:r w:rsidRPr="00991DE8">
        <w:rPr>
          <w:rFonts w:ascii="Sylfaen" w:hAnsi="Sylfaen"/>
          <w:sz w:val="20"/>
          <w:szCs w:val="20"/>
        </w:rPr>
        <w:t xml:space="preserve"> </w:t>
      </w:r>
      <w:hyperlink r:id="rId5" w:history="1">
        <w:r w:rsidRPr="00991DE8">
          <w:rPr>
            <w:rStyle w:val="Hyperlink"/>
            <w:rFonts w:ascii="Sylfaen" w:hAnsi="Sylfaen"/>
            <w:sz w:val="20"/>
            <w:szCs w:val="20"/>
          </w:rPr>
          <w:t>www.hr.gov.ge</w:t>
        </w:r>
      </w:hyperlink>
      <w:r w:rsidR="00723511" w:rsidRPr="00991DE8">
        <w:rPr>
          <w:rStyle w:val="Hyperlink"/>
          <w:rFonts w:ascii="Sylfaen" w:hAnsi="Sylfaen"/>
          <w:sz w:val="20"/>
          <w:szCs w:val="20"/>
        </w:rPr>
        <w:t>.</w:t>
      </w:r>
    </w:p>
    <w:p w:rsidR="00FA5694" w:rsidRPr="00991DE8" w:rsidRDefault="00FA5694" w:rsidP="00723511">
      <w:pPr>
        <w:ind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შემოსული აპლიკაციების გადარჩევა/შერჩევა</w:t>
      </w:r>
      <w:r w:rsidR="00723511" w:rsidRPr="00991DE8">
        <w:rPr>
          <w:rFonts w:ascii="Sylfaen" w:hAnsi="Sylfaen"/>
          <w:sz w:val="20"/>
          <w:szCs w:val="20"/>
        </w:rPr>
        <w:t>.</w:t>
      </w:r>
    </w:p>
    <w:p w:rsidR="00FA5694" w:rsidRPr="00991DE8" w:rsidRDefault="00FA5694" w:rsidP="00723511">
      <w:pPr>
        <w:ind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საკონკურსო მასალის საკონკურსო-საატესტაციო კომისიისათვის გადაცემა</w:t>
      </w:r>
      <w:r w:rsidR="00723511" w:rsidRPr="00991DE8">
        <w:rPr>
          <w:rFonts w:ascii="Sylfaen" w:hAnsi="Sylfaen"/>
          <w:sz w:val="20"/>
          <w:szCs w:val="20"/>
        </w:rPr>
        <w:t>.</w:t>
      </w:r>
    </w:p>
    <w:p w:rsidR="00FA5694" w:rsidRPr="00991DE8" w:rsidRDefault="000D76EE" w:rsidP="00723511">
      <w:pPr>
        <w:ind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კომისიისა და საპრეტენზიო კომისიის მიერ მიღებული გადაწყვეტილებების თაობაზე, კონკურსანტთა ინფორმირება და შეტყობინების გაგზავნა</w:t>
      </w:r>
      <w:r w:rsidR="00723511" w:rsidRPr="00991DE8">
        <w:rPr>
          <w:rFonts w:ascii="Sylfaen" w:hAnsi="Sylfaen"/>
          <w:sz w:val="20"/>
          <w:szCs w:val="20"/>
        </w:rPr>
        <w:t>.</w:t>
      </w:r>
    </w:p>
    <w:p w:rsidR="00CE618F" w:rsidRPr="00991DE8" w:rsidRDefault="00FA5694" w:rsidP="00D77FA0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991DE8">
        <w:rPr>
          <w:rFonts w:ascii="Sylfaen" w:hAnsi="Sylfaen"/>
          <w:sz w:val="20"/>
          <w:szCs w:val="20"/>
          <w:lang w:val="ka-GE"/>
        </w:rPr>
        <w:t xml:space="preserve">გამარჯვებული კანდიდატების </w:t>
      </w:r>
      <w:r w:rsidR="00CE618F" w:rsidRPr="00991DE8">
        <w:rPr>
          <w:rFonts w:ascii="Sylfaen" w:hAnsi="Sylfaen"/>
          <w:sz w:val="20"/>
          <w:szCs w:val="20"/>
          <w:lang w:val="ka-GE"/>
        </w:rPr>
        <w:t>დანიშვნა</w:t>
      </w:r>
      <w:r w:rsidR="00D77FA0" w:rsidRPr="00991DE8">
        <w:rPr>
          <w:rFonts w:ascii="Sylfaen" w:hAnsi="Sylfaen"/>
          <w:sz w:val="20"/>
          <w:szCs w:val="20"/>
        </w:rPr>
        <w:t>.</w:t>
      </w:r>
      <w:r w:rsidR="00CE618F" w:rsidRPr="00991DE8">
        <w:rPr>
          <w:rFonts w:ascii="Sylfaen" w:hAnsi="Sylfaen"/>
          <w:sz w:val="20"/>
          <w:szCs w:val="20"/>
          <w:lang w:val="ka-GE"/>
        </w:rPr>
        <w:t xml:space="preserve"> </w:t>
      </w:r>
      <w:r w:rsidR="000D76EE" w:rsidRPr="00991DE8">
        <w:rPr>
          <w:rFonts w:ascii="Sylfaen" w:hAnsi="Sylfaen"/>
          <w:sz w:val="20"/>
          <w:szCs w:val="20"/>
          <w:lang w:val="ka-GE"/>
        </w:rPr>
        <w:t xml:space="preserve"> </w:t>
      </w:r>
    </w:p>
    <w:p w:rsidR="00FA5694" w:rsidRPr="00991DE8" w:rsidRDefault="00FA5694" w:rsidP="00723511">
      <w:pPr>
        <w:ind w:firstLine="720"/>
        <w:jc w:val="both"/>
        <w:rPr>
          <w:rFonts w:ascii="Sylfaen" w:hAnsi="Sylfaen" w:cs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 საკონკურსო-საატესტაციო კომისიის</w:t>
      </w:r>
      <w:r w:rsidRPr="00991DE8">
        <w:rPr>
          <w:rFonts w:ascii="Sylfaen" w:hAnsi="Sylfaen" w:cs="Sylfaen"/>
          <w:sz w:val="20"/>
          <w:szCs w:val="20"/>
          <w:lang w:val="ka-GE"/>
        </w:rPr>
        <w:t xml:space="preserve"> სხდომებზე მიღებული გადაწყვეტილებების შესახებ ოქმების მომზადებაში მონაწილეობა</w:t>
      </w:r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ind w:right="-31" w:firstLine="720"/>
        <w:jc w:val="both"/>
        <w:rPr>
          <w:rFonts w:ascii="Sylfaen" w:hAnsi="Sylfaen"/>
          <w:sz w:val="20"/>
          <w:szCs w:val="20"/>
        </w:rPr>
      </w:pPr>
      <w:r w:rsidRPr="00991DE8">
        <w:rPr>
          <w:rFonts w:ascii="Sylfaen" w:hAnsi="Sylfaen"/>
          <w:sz w:val="20"/>
          <w:szCs w:val="20"/>
          <w:lang w:val="ka-GE"/>
        </w:rPr>
        <w:t>ორგანიზაციული ხასიათის ბრძანებების (შინაგანაწესი,</w:t>
      </w:r>
      <w:r w:rsidRPr="00991DE8">
        <w:rPr>
          <w:rFonts w:ascii="Sylfaen" w:hAnsi="Sylfaen"/>
          <w:sz w:val="20"/>
          <w:szCs w:val="20"/>
        </w:rPr>
        <w:t xml:space="preserve"> „</w:t>
      </w:r>
      <w:proofErr w:type="spellStart"/>
      <w:r w:rsidRPr="00991DE8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და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ცენტრალურ</w:t>
      </w:r>
      <w:proofErr w:type="spellEnd"/>
      <w:r w:rsidRPr="00991DE8">
        <w:rPr>
          <w:rFonts w:ascii="Sylfaen" w:hAnsi="Sylfaen"/>
          <w:sz w:val="20"/>
          <w:szCs w:val="20"/>
          <w:lang w:val="ka-GE"/>
        </w:rPr>
        <w:t>ი</w:t>
      </w:r>
      <w:r w:rsidRPr="00991DE8">
        <w:rPr>
          <w:rFonts w:ascii="Sylfaen" w:hAnsi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/>
          <w:sz w:val="20"/>
          <w:szCs w:val="20"/>
        </w:rPr>
        <w:t>აპარატ</w:t>
      </w:r>
      <w:proofErr w:type="spellEnd"/>
      <w:r w:rsidRPr="00991DE8">
        <w:rPr>
          <w:rFonts w:ascii="Sylfaen" w:hAnsi="Sylfaen"/>
          <w:sz w:val="20"/>
          <w:szCs w:val="20"/>
          <w:lang w:val="ka-GE"/>
        </w:rPr>
        <w:t>ის მოხელეთა დამატებითი საკვალიფიკაციო მოთხოვნების დამტკიცების შესახებ</w:t>
      </w:r>
      <w:r w:rsidRPr="00991DE8">
        <w:rPr>
          <w:rFonts w:ascii="Sylfaen" w:hAnsi="Sylfaen"/>
          <w:sz w:val="20"/>
          <w:szCs w:val="20"/>
        </w:rPr>
        <w:t>“</w:t>
      </w:r>
      <w:r w:rsidRPr="00991DE8">
        <w:rPr>
          <w:rFonts w:ascii="Sylfaen" w:hAnsi="Sylfaen"/>
          <w:sz w:val="20"/>
          <w:szCs w:val="20"/>
          <w:lang w:val="ka-GE"/>
        </w:rPr>
        <w:t xml:space="preserve"> ბრძანებები) პროექტების მომზადებაში მონაწილეობა</w:t>
      </w:r>
      <w:r w:rsidR="00D77FA0" w:rsidRPr="00991DE8">
        <w:rPr>
          <w:rFonts w:ascii="Sylfaen" w:hAnsi="Sylfaen"/>
          <w:sz w:val="20"/>
          <w:szCs w:val="20"/>
        </w:rPr>
        <w:t>.</w:t>
      </w:r>
    </w:p>
    <w:p w:rsidR="00A9759B" w:rsidRPr="00991DE8" w:rsidRDefault="00A9759B" w:rsidP="00723511">
      <w:pPr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სისტემატიური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ურთიერთობა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ბიუროსთან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საკითხებზე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მოქმედი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კანონმდებლობის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დადგენილ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ვადებში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ბიუროსათვის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მიწოდება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პირის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სადეკლარაციო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თანამდებობაზე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გამწესების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თანამდებობიდან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გათავისუფლების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საკურაციო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შემავალი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შტატგარეშე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r w:rsidR="00196542" w:rsidRPr="00991DE8">
        <w:rPr>
          <w:rFonts w:ascii="Sylfaen" w:hAnsi="Sylfaen" w:cs="Sylfaen"/>
          <w:sz w:val="20"/>
          <w:szCs w:val="20"/>
          <w:lang w:val="ka-GE"/>
        </w:rPr>
        <w:t>თანამშრომლების</w:t>
      </w:r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პირადი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საქმეების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წარმოება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ჩანაწერის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შეტანა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წიგნაკებსა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ჩანართ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ფურცლებში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25" w:after="0" w:line="240" w:lineRule="auto"/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საკურაციო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სფეროში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შემავალი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მოსამსახურეთა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შტატგარეშე</w:t>
      </w:r>
      <w:proofErr w:type="spellEnd"/>
      <w:r w:rsidR="002A29E2" w:rsidRPr="00991DE8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თანამშრომლების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lastRenderedPageBreak/>
        <w:t>საავადმყოფო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ფურცლების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შემოწმება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სამსახურისათვის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გადაცემა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2A29E2" w:rsidRPr="00991DE8" w:rsidRDefault="002A29E2" w:rsidP="00723511">
      <w:pPr>
        <w:widowControl w:val="0"/>
        <w:autoSpaceDE w:val="0"/>
        <w:autoSpaceDN w:val="0"/>
        <w:adjustRightInd w:val="0"/>
        <w:spacing w:before="25" w:after="0" w:line="240" w:lineRule="auto"/>
        <w:ind w:right="-31"/>
        <w:jc w:val="both"/>
        <w:rPr>
          <w:rFonts w:ascii="Sylfaen" w:hAnsi="Sylfaen"/>
          <w:sz w:val="20"/>
          <w:szCs w:val="20"/>
          <w:lang w:val="ka-GE"/>
        </w:rPr>
      </w:pPr>
    </w:p>
    <w:p w:rsidR="00A9759B" w:rsidRPr="00991DE8" w:rsidRDefault="00A9759B" w:rsidP="00723511">
      <w:pPr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991DE8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ცენტრალური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აპარატის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საშტატო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განრიგის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ყოველდღიური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განახლება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ind w:right="-31" w:firstLine="720"/>
        <w:jc w:val="both"/>
        <w:rPr>
          <w:rFonts w:ascii="Sylfaen" w:hAnsi="Sylfaen" w:cs="Sylfaen"/>
          <w:sz w:val="20"/>
          <w:szCs w:val="20"/>
        </w:rPr>
      </w:pPr>
      <w:r w:rsidRPr="00991DE8">
        <w:rPr>
          <w:rFonts w:ascii="Sylfaen" w:hAnsi="Sylfaen" w:cs="Sylfaen"/>
          <w:sz w:val="20"/>
          <w:szCs w:val="20"/>
          <w:lang w:val="ka-GE"/>
        </w:rPr>
        <w:t>საკურაციო სფეროში (ხელმძღვანელობა, სამინისტროს აპარატი, შიდა აუდიტი, ინფორმაციული ტექნოლოგიების დეპარტამენტი, მასმედიასთან და საზოგადოებასთან  ურთიერთობის დეპარამენტის შტატგარეშე თანამშრომლები, მინისტრისა და მოადგილეების მრჩევლები, შტატგარეშე თანამშრომლები) შემავალ თანამშრომელთა  სამუშაო აღწერილობების შემუშავება და პროგრამაში</w:t>
      </w:r>
      <w:r w:rsidR="002A29E2" w:rsidRPr="00991DE8">
        <w:rPr>
          <w:rFonts w:ascii="Sylfaen" w:hAnsi="Sylfaen" w:cs="Sylfaen"/>
          <w:sz w:val="20"/>
          <w:szCs w:val="20"/>
          <w:lang w:val="ka-GE"/>
        </w:rPr>
        <w:t xml:space="preserve"> შეყვანა</w:t>
      </w:r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25" w:after="0" w:line="240" w:lineRule="auto"/>
        <w:ind w:right="-31" w:firstLine="720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თანამშრომელთა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მდგომარეობის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ცნობების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p w:rsidR="00A9759B" w:rsidRPr="00991DE8" w:rsidRDefault="00A9759B" w:rsidP="00723511">
      <w:pPr>
        <w:widowControl w:val="0"/>
        <w:autoSpaceDE w:val="0"/>
        <w:autoSpaceDN w:val="0"/>
        <w:adjustRightInd w:val="0"/>
        <w:spacing w:before="25" w:after="0" w:line="240" w:lineRule="auto"/>
        <w:ind w:right="-31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9759B" w:rsidRPr="00991DE8" w:rsidRDefault="00A9759B" w:rsidP="00723511">
      <w:pPr>
        <w:ind w:right="-31" w:firstLine="72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991DE8">
        <w:rPr>
          <w:rFonts w:ascii="Sylfaen" w:hAnsi="Sylfaen" w:cs="Sylfaen"/>
          <w:sz w:val="20"/>
          <w:szCs w:val="20"/>
        </w:rPr>
        <w:t>არქივისათვის</w:t>
      </w:r>
      <w:proofErr w:type="spellEnd"/>
      <w:proofErr w:type="gram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გადასაცემად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საარქივო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მასალის</w:t>
      </w:r>
      <w:proofErr w:type="spellEnd"/>
      <w:r w:rsidRPr="00991DE8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991DE8">
        <w:rPr>
          <w:rFonts w:ascii="Sylfaen" w:hAnsi="Sylfaen" w:cs="Sylfaen"/>
          <w:sz w:val="20"/>
          <w:szCs w:val="20"/>
        </w:rPr>
        <w:t>მომზადება</w:t>
      </w:r>
      <w:proofErr w:type="spellEnd"/>
      <w:r w:rsidR="00D77FA0" w:rsidRPr="00991DE8">
        <w:rPr>
          <w:rFonts w:ascii="Sylfaen" w:hAnsi="Sylfaen" w:cs="Sylfaen"/>
          <w:sz w:val="20"/>
          <w:szCs w:val="20"/>
        </w:rPr>
        <w:t>.</w:t>
      </w:r>
    </w:p>
    <w:sectPr w:rsidR="00A9759B" w:rsidRPr="00991D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A7"/>
    <w:rsid w:val="000340E7"/>
    <w:rsid w:val="000D76EE"/>
    <w:rsid w:val="000F368C"/>
    <w:rsid w:val="00196542"/>
    <w:rsid w:val="002A29E2"/>
    <w:rsid w:val="004664A4"/>
    <w:rsid w:val="004A5123"/>
    <w:rsid w:val="004D0285"/>
    <w:rsid w:val="00723511"/>
    <w:rsid w:val="00735E5B"/>
    <w:rsid w:val="007F7FA1"/>
    <w:rsid w:val="008770B7"/>
    <w:rsid w:val="0088638B"/>
    <w:rsid w:val="008A396C"/>
    <w:rsid w:val="00926835"/>
    <w:rsid w:val="00971966"/>
    <w:rsid w:val="00991DE8"/>
    <w:rsid w:val="0099452F"/>
    <w:rsid w:val="00A9759B"/>
    <w:rsid w:val="00AC4312"/>
    <w:rsid w:val="00B17D12"/>
    <w:rsid w:val="00B82494"/>
    <w:rsid w:val="00C146C4"/>
    <w:rsid w:val="00CC4399"/>
    <w:rsid w:val="00CE618F"/>
    <w:rsid w:val="00D3393A"/>
    <w:rsid w:val="00D52BA7"/>
    <w:rsid w:val="00D77FA0"/>
    <w:rsid w:val="00DB5C41"/>
    <w:rsid w:val="00F44BAE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Alexi Zhvania</cp:lastModifiedBy>
  <cp:revision>130</cp:revision>
  <dcterms:created xsi:type="dcterms:W3CDTF">2017-01-25T13:06:00Z</dcterms:created>
  <dcterms:modified xsi:type="dcterms:W3CDTF">2017-01-25T16:49:00Z</dcterms:modified>
</cp:coreProperties>
</file>